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wave panel</w:t>
      </w:r>
    </w:p>
    <w:p>
      <w:pPr>
        <w:pStyle w:val="HdgSection"/>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r>
    </w:p>
    <w:p>
      <w:pPr>
        <w:pStyle w:val="ManuSpec1"/>
        <w:numPr>
          <w:ilvl w:val="0"/>
          <w:numId w:val="57"/>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5"/>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7"/>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69"/>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2"/>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0"/>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6"/>
        </w:numPr>
        <w:rPr>
          <w:rFonts w:ascii="Calibri" w:hAnsi="Calibri" w:cs="Calibri"/>
          <w:sz w:val="24"/>
          <w:szCs w:val="24"/>
        </w:rPr>
      </w:pPr>
      <w:r>
        <w:rPr>
          <w:rFonts w:cs="Calibri" w:ascii="Calibri" w:hAnsi="Calibri"/>
          <w:sz w:val="24"/>
          <w:szCs w:val="24"/>
        </w:rPr>
        <w:t>Air infiltration:  ASTM E283</w:t>
      </w:r>
    </w:p>
    <w:p>
      <w:pPr>
        <w:pStyle w:val="Normal"/>
        <w:widowControl/>
        <w:numPr>
          <w:ilvl w:val="0"/>
          <w:numId w:val="36"/>
        </w:numPr>
        <w:rPr>
          <w:rFonts w:ascii="Calibri" w:hAnsi="Calibri" w:cs="Calibri"/>
          <w:sz w:val="24"/>
          <w:szCs w:val="24"/>
        </w:rPr>
      </w:pPr>
      <w:r>
        <w:rPr>
          <w:rFonts w:cs="Calibri" w:ascii="Calibri" w:hAnsi="Calibri"/>
          <w:sz w:val="24"/>
          <w:szCs w:val="24"/>
        </w:rPr>
        <w:t>Water penetration:  ASTM E331</w:t>
      </w:r>
    </w:p>
    <w:p>
      <w:pPr>
        <w:pStyle w:val="Normal"/>
        <w:numPr>
          <w:ilvl w:val="0"/>
          <w:numId w:val="36"/>
        </w:numPr>
        <w:rPr>
          <w:rFonts w:ascii="Calibri" w:hAnsi="Calibri" w:cs="Calibri"/>
          <w:sz w:val="24"/>
          <w:szCs w:val="24"/>
        </w:rPr>
      </w:pPr>
      <w:r>
        <w:rPr>
          <w:rFonts w:cs="Calibri" w:ascii="Calibri" w:hAnsi="Calibri"/>
          <w:sz w:val="24"/>
          <w:szCs w:val="24"/>
        </w:rPr>
        <w:t xml:space="preserve">Uplift Tests:  ASTM E 1592  </w:t>
      </w:r>
    </w:p>
    <w:p>
      <w:pPr>
        <w:pStyle w:val="Normal"/>
        <w:rPr>
          <w:rFonts w:ascii="Calibri" w:hAnsi="Calibri" w:cs="Calibri"/>
          <w:sz w:val="24"/>
          <w:szCs w:val="24"/>
        </w:rPr>
      </w:pPr>
      <w:r>
        <w:rPr>
          <w:rFonts w:cs="Calibri" w:ascii="Calibri" w:hAnsi="Calibri"/>
          <w:sz w:val="24"/>
          <w:szCs w:val="24"/>
        </w:rPr>
      </w:r>
    </w:p>
    <w:p>
      <w:pPr>
        <w:pStyle w:val="Normal"/>
        <w:widowControl/>
        <w:numPr>
          <w:ilvl w:val="2"/>
          <w:numId w:val="29"/>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4"/>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4"/>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4"/>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5"/>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5"/>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19"/>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2"/>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8"/>
        </w:numPr>
        <w:rPr>
          <w:rFonts w:ascii="Calibri" w:hAnsi="Calibri" w:cs="Calibri"/>
          <w:sz w:val="24"/>
          <w:szCs w:val="24"/>
        </w:rPr>
      </w:pPr>
      <w:r>
        <w:rPr>
          <w:rFonts w:cs="Calibri" w:ascii="Calibri" w:hAnsi="Calibri"/>
          <w:sz w:val="24"/>
          <w:szCs w:val="24"/>
        </w:rPr>
        <w:t>Substrate Warranty</w:t>
      </w:r>
    </w:p>
    <w:p>
      <w:pPr>
        <w:pStyle w:val="Normal"/>
        <w:widowControl/>
        <w:numPr>
          <w:ilvl w:val="0"/>
          <w:numId w:val="28"/>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4"/>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58"/>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58"/>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4"/>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4"/>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6"/>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6"/>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6"/>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6"/>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6"/>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58"/>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58"/>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1"/>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0"/>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3"/>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2"/>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8"/>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3"/>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7"/>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7"/>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Wave Panel.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9"/>
        </w:numPr>
        <w:rPr>
          <w:rFonts w:ascii="Calibri" w:hAnsi="Calibri" w:cs="Calibri"/>
          <w:sz w:val="24"/>
          <w:szCs w:val="24"/>
        </w:rPr>
      </w:pPr>
      <w:r>
        <w:rPr>
          <w:rFonts w:cs="Calibri" w:ascii="Calibri" w:hAnsi="Calibri"/>
          <w:sz w:val="24"/>
          <w:szCs w:val="24"/>
        </w:rPr>
        <w:t>Basis of Design Product: Subject to compliance with requirements provide McElroy Metal Wave Panel.</w:t>
      </w:r>
    </w:p>
    <w:p>
      <w:pPr>
        <w:pStyle w:val="Normal"/>
        <w:widowControl/>
        <w:numPr>
          <w:ilvl w:val="1"/>
          <w:numId w:val="39"/>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5"/>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5"/>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5"/>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2"/>
        </w:numPr>
        <w:ind w:hanging="0" w:left="0"/>
        <w:jc w:val="both"/>
        <w:rPr>
          <w:rFonts w:ascii="Calibri" w:hAnsi="Calibri" w:cs="Calibri"/>
          <w:sz w:val="24"/>
          <w:szCs w:val="24"/>
        </w:rPr>
      </w:pPr>
      <w:r>
        <w:rPr>
          <w:rFonts w:cs="Calibri" w:ascii="Calibri" w:hAnsi="Calibri"/>
          <w:sz w:val="24"/>
          <w:szCs w:val="24"/>
        </w:rPr>
        <w:t>McElroy Metal Wave Panel:</w:t>
      </w:r>
    </w:p>
    <w:p>
      <w:pPr>
        <w:pStyle w:val="ManuSpec2"/>
        <w:numPr>
          <w:ilvl w:val="0"/>
          <w:numId w:val="0"/>
        </w:numPr>
        <w:tabs>
          <w:tab w:val="left" w:pos="504" w:leader="none"/>
          <w:tab w:val="left" w:pos="4600" w:leader="none"/>
        </w:tabs>
        <w:ind w:hanging="0" w:left="0"/>
        <w:rPr>
          <w:rFonts w:ascii="Calibri" w:hAnsi="Calibri" w:cs="Calibri"/>
          <w:color w:val="FF0000"/>
          <w:sz w:val="24"/>
          <w:szCs w:val="24"/>
        </w:rPr>
      </w:pPr>
      <w:r>
        <w:rPr>
          <w:rFonts w:cs="Calibri" w:ascii="Calibri" w:hAnsi="Calibri"/>
          <w:color w:val="FF0000"/>
          <w:sz w:val="24"/>
          <w:szCs w:val="24"/>
        </w:rPr>
        <w:tab/>
      </w:r>
    </w:p>
    <w:p>
      <w:pPr>
        <w:pStyle w:val="ManuSpec2"/>
        <w:numPr>
          <w:ilvl w:val="3"/>
          <w:numId w:val="57"/>
        </w:numPr>
        <w:snapToGrid w:val="false"/>
        <w:ind w:hanging="0" w:left="0"/>
        <w:jc w:val="both"/>
        <w:rPr>
          <w:rFonts w:ascii="Calibri" w:hAnsi="Calibri" w:cs="Calibri"/>
          <w:sz w:val="24"/>
          <w:szCs w:val="24"/>
        </w:rPr>
      </w:pPr>
      <w:r>
        <w:rPr>
          <w:rFonts w:cs="Calibri" w:ascii="Calibri" w:hAnsi="Calibri"/>
          <w:sz w:val="24"/>
          <w:szCs w:val="24"/>
        </w:rPr>
        <w:t>Profile: .75" (20 mm) deep pan concealed fastener wall panel.</w:t>
      </w:r>
    </w:p>
    <w:p>
      <w:pPr>
        <w:pStyle w:val="ManuSpec2"/>
        <w:numPr>
          <w:ilvl w:val="3"/>
          <w:numId w:val="57"/>
        </w:numPr>
        <w:snapToGrid w:val="false"/>
        <w:ind w:hanging="0" w:left="0"/>
        <w:jc w:val="both"/>
        <w:rPr>
          <w:rFonts w:ascii="Calibri" w:hAnsi="Calibri" w:cs="Calibri"/>
          <w:sz w:val="24"/>
          <w:szCs w:val="24"/>
        </w:rPr>
      </w:pPr>
      <w:r>
        <w:rPr>
          <w:rFonts w:cs="Calibri" w:ascii="Calibri" w:hAnsi="Calibri"/>
          <w:sz w:val="24"/>
          <w:szCs w:val="24"/>
        </w:rPr>
        <w:t>Size: 16" (406 mm) cover width, lengths indicated on drawings.</w:t>
      </w:r>
      <w:r>
        <w:rPr>
          <w:rFonts w:cs="Calibri" w:ascii="Calibri" w:hAnsi="Calibri"/>
          <w:color w:val="FF0000"/>
          <w:sz w:val="24"/>
          <w:szCs w:val="24"/>
        </w:rPr>
        <w:tab/>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r>
    </w:p>
    <w:p>
      <w:pPr>
        <w:pStyle w:val="ManuSpec2"/>
        <w:numPr>
          <w:ilvl w:val="2"/>
          <w:numId w:val="57"/>
        </w:numPr>
        <w:ind w:hanging="0" w:left="0"/>
        <w:jc w:val="both"/>
        <w:rPr>
          <w:rFonts w:ascii="Calibri" w:hAnsi="Calibri" w:cs="Calibri"/>
          <w:sz w:val="24"/>
          <w:szCs w:val="24"/>
        </w:rPr>
      </w:pPr>
      <w:r>
        <w:rPr>
          <w:rFonts w:cs="Calibri" w:ascii="Calibri" w:hAnsi="Calibri"/>
          <w:sz w:val="24"/>
          <w:szCs w:val="24"/>
        </w:rPr>
        <w:t>Clips and Fasteners: Supply items required for installation of panels in accordance with manufacturer’s installation instructions and other indicated items; supply galvanized clips and long-life fasteners.</w:t>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rFonts w:ascii="Calibri" w:hAnsi="Calibri" w:cs="Calibri"/>
          <w:sz w:val="24"/>
          <w:szCs w:val="24"/>
        </w:rPr>
      </w:pPr>
      <w:r>
        <w:rPr>
          <w:rFonts w:cs="Calibri" w:ascii="Calibri" w:hAnsi="Calibri"/>
          <w:sz w:val="24"/>
          <w:szCs w:val="24"/>
        </w:rPr>
        <w:t xml:space="preserve">A. </w:t>
        <w:tab/>
        <w:t>Material: Galvalume steel sheet conforming to ASTM A792, AZ55 coating for bare; AZ50 coating for painted 24 gauge sheet thickness.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0"/>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0"/>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0"/>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0"/>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0"/>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0"/>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0"/>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60"/>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0"/>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7"/>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8"/>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1"/>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1"/>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1"/>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8"/>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left="1080" w:right="0"/>
        <w:rPr>
          <w:rFonts w:ascii="Calibri" w:hAnsi="Calibri" w:cs="Calibri"/>
          <w:color w:val="FF0000"/>
          <w:sz w:val="24"/>
          <w:szCs w:val="24"/>
        </w:rPr>
      </w:pPr>
      <w:r>
        <w:rPr>
          <w:rFonts w:cs="Calibri" w:ascii="Calibri" w:hAnsi="Calibri"/>
          <w:color w:val="FF0000"/>
          <w:sz w:val="24"/>
          <w:szCs w:val="24"/>
        </w:rPr>
      </w:r>
    </w:p>
    <w:p>
      <w:pPr>
        <w:pStyle w:val="Normal"/>
        <w:ind w:left="1080" w:right="0"/>
        <w:rPr>
          <w:rFonts w:ascii="Calibri" w:hAnsi="Calibri" w:cs="Calibri"/>
          <w:sz w:val="24"/>
          <w:szCs w:val="24"/>
        </w:rPr>
      </w:pPr>
      <w:r>
        <w:rPr>
          <w:rFonts w:cs="Calibri" w:ascii="Calibri" w:hAnsi="Calibri"/>
          <w:sz w:val="24"/>
          <w:szCs w:val="24"/>
        </w:rPr>
        <w:t>B.</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6"/>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0"/>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6"/>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8"/>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7"/>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7"/>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8"/>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7"/>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7"/>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7"/>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7"/>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2"/>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3"/>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3"/>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3"/>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3"/>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3"/>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3"/>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3"/>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3"/>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5"/>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2"/>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5"/>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5"/>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5"/>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1"/>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1"/>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5"/>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1"/>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1"/>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1"/>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3"/>
        </w:numPr>
        <w:rPr>
          <w:rFonts w:ascii="Calibri" w:hAnsi="Calibri" w:cs="Calibri"/>
          <w:sz w:val="24"/>
          <w:szCs w:val="24"/>
        </w:rPr>
      </w:pPr>
      <w:r>
        <w:rPr>
          <w:rFonts w:cs="Calibri" w:ascii="Calibri" w:hAnsi="Calibri"/>
          <w:sz w:val="24"/>
          <w:szCs w:val="24"/>
        </w:rPr>
        <w:t>Substrate boards</w:t>
      </w:r>
    </w:p>
    <w:p>
      <w:pPr>
        <w:pStyle w:val="Normal"/>
        <w:widowControl/>
        <w:numPr>
          <w:ilvl w:val="0"/>
          <w:numId w:val="47"/>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7"/>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5"/>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4"/>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4"/>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4"/>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4"/>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4"/>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0"/>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decimal"/>
      <w:lvlText w:val="%1."/>
      <w:lvlJc w:val="left"/>
      <w:pPr>
        <w:tabs>
          <w:tab w:val="num" w:pos="0"/>
        </w:tabs>
        <w:ind w:left="1800" w:hanging="360"/>
      </w:pPr>
    </w:lvl>
  </w:abstractNum>
  <w:abstractNum w:abstractNumId="16">
    <w:lvl w:ilvl="0">
      <w:start w:val="1"/>
      <w:numFmt w:val="decimal"/>
      <w:lvlText w:val="%1."/>
      <w:lvlJc w:val="left"/>
      <w:pPr>
        <w:tabs>
          <w:tab w:val="num" w:pos="0"/>
        </w:tabs>
        <w:ind w:left="1800" w:hanging="360"/>
      </w:pPr>
      <w:rPr/>
    </w:lvl>
  </w:abstractNum>
  <w:abstractNum w:abstractNumId="17">
    <w:lvl w:ilvl="0">
      <w:start w:val="1"/>
      <w:numFmt w:val="lowerLetter"/>
      <w:lvlText w:val="%1."/>
      <w:lvlJc w:val="left"/>
      <w:pPr>
        <w:tabs>
          <w:tab w:val="num" w:pos="0"/>
        </w:tabs>
        <w:ind w:left="252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lvl w:ilvl="0">
      <w:start w:val="1"/>
      <w:numFmt w:val="upperLetter"/>
      <w:lvlText w:val="%1."/>
      <w:lvlJc w:val="left"/>
      <w:pPr>
        <w:tabs>
          <w:tab w:val="num" w:pos="0"/>
        </w:tabs>
        <w:ind w:left="1080" w:hanging="360"/>
      </w:pPr>
      <w:r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lvl>
  </w:abstractNum>
  <w:abstractNum w:abstractNumId="2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6">
    <w:lvl w:ilvl="0">
      <w:start w:val="1"/>
      <w:numFmt w:val="upperLetter"/>
      <w:lvlText w:val="%1."/>
      <w:lvlJc w:val="left"/>
      <w:pPr>
        <w:tabs>
          <w:tab w:val="num" w:pos="0"/>
        </w:tabs>
        <w:ind w:left="1080" w:hanging="360"/>
      </w:pPr>
    </w:lvl>
  </w:abstractNum>
  <w:abstractNum w:abstractNumId="27">
    <w:lvl w:ilvl="0">
      <w:start w:val="1"/>
      <w:numFmt w:val="upperLetter"/>
      <w:lvlText w:val="%1."/>
      <w:lvlJc w:val="left"/>
      <w:pPr>
        <w:tabs>
          <w:tab w:val="num" w:pos="0"/>
        </w:tabs>
        <w:ind w:left="1080" w:hanging="360"/>
      </w:pPr>
      <w:rPr>
        <w:rFonts w:ascii="Calibri" w:hAnsi="Calibri" w:cs="Calibri"/>
      </w:rPr>
    </w:lvl>
  </w:abstractNum>
  <w:abstractNum w:abstractNumId="28">
    <w:lvl w:ilvl="0">
      <w:start w:val="1"/>
      <w:numFmt w:val="decimal"/>
      <w:lvlText w:val="%1."/>
      <w:lvlJc w:val="left"/>
      <w:pPr>
        <w:tabs>
          <w:tab w:val="num" w:pos="0"/>
        </w:tabs>
        <w:ind w:left="1890" w:hanging="360"/>
      </w:pPr>
    </w:lvl>
  </w:abstractNum>
  <w:abstractNum w:abstractNumId="29">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lowerLetter"/>
      <w:lvlText w:val="%4."/>
      <w:lvlJc w:val="left"/>
      <w:pPr>
        <w:tabs>
          <w:tab w:val="num" w:pos="2880"/>
        </w:tabs>
        <w:ind w:left="288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0">
    <w:lvl w:ilvl="0">
      <w:start w:val="1"/>
      <w:numFmt w:val="upperLetter"/>
      <w:lvlText w:val="%1."/>
      <w:lvlJc w:val="left"/>
      <w:pPr>
        <w:tabs>
          <w:tab w:val="num" w:pos="0"/>
        </w:tabs>
        <w:ind w:left="1080" w:hanging="360"/>
      </w:pPr>
      <w:rPr/>
    </w:lvl>
  </w:abstractNum>
  <w:abstractNum w:abstractNumId="3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decimal"/>
      <w:lvlText w:val="%1."/>
      <w:lvlJc w:val="left"/>
      <w:pPr>
        <w:tabs>
          <w:tab w:val="num" w:pos="0"/>
        </w:tabs>
        <w:ind w:left="1800" w:hanging="360"/>
      </w:pPr>
      <w:r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710" w:hanging="360"/>
      </w:p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lowerLetter"/>
      <w:lvlText w:val="%1."/>
      <w:lvlJc w:val="left"/>
      <w:pPr>
        <w:tabs>
          <w:tab w:val="num" w:pos="0"/>
        </w:tabs>
        <w:ind w:left="2520" w:hanging="360"/>
      </w:pPr>
    </w:lvl>
  </w:abstractNum>
  <w:abstractNum w:abstractNumId="44">
    <w:lvl w:ilvl="0">
      <w:start w:val="1"/>
      <w:numFmt w:val="upperLetter"/>
      <w:lvlText w:val="%1."/>
      <w:lvlJc w:val="left"/>
      <w:pPr>
        <w:tabs>
          <w:tab w:val="num" w:pos="0"/>
        </w:tabs>
        <w:ind w:left="990" w:hanging="360"/>
      </w:pPr>
      <w:rPr/>
    </w:lvl>
  </w:abstractNum>
  <w:abstractNum w:abstractNumId="45">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6">
    <w:lvl w:ilvl="0">
      <w:start w:val="1"/>
      <w:numFmt w:val="upperLetter"/>
      <w:lvlText w:val="%1."/>
      <w:lvlJc w:val="left"/>
      <w:pPr>
        <w:tabs>
          <w:tab w:val="num" w:pos="0"/>
        </w:tabs>
        <w:ind w:left="1080" w:hanging="360"/>
      </w:pPr>
      <w:rPr/>
    </w:lvl>
  </w:abstractNum>
  <w:abstractNum w:abstractNumId="47">
    <w:lvl w:ilvl="0">
      <w:start w:val="1"/>
      <w:numFmt w:val="lowerLetter"/>
      <w:lvlText w:val="%1."/>
      <w:lvlJc w:val="left"/>
      <w:pPr>
        <w:tabs>
          <w:tab w:val="num" w:pos="0"/>
        </w:tabs>
        <w:ind w:left="2430" w:hanging="360"/>
      </w:pPr>
    </w:lvl>
  </w:abstractNum>
  <w:abstractNum w:abstractNumId="48">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decimal"/>
      <w:lvlText w:val="%1."/>
      <w:lvlJc w:val="left"/>
      <w:pPr>
        <w:tabs>
          <w:tab w:val="num" w:pos="0"/>
        </w:tabs>
        <w:ind w:left="1800" w:hanging="360"/>
      </w:pPr>
      <w:rPr/>
    </w:lvl>
  </w:abstractNum>
  <w:abstractNum w:abstractNumId="53">
    <w:lvl w:ilvl="0">
      <w:start w:val="1"/>
      <w:numFmt w:val="decimal"/>
      <w:lvlText w:val="%1."/>
      <w:lvlJc w:val="left"/>
      <w:pPr>
        <w:tabs>
          <w:tab w:val="num" w:pos="0"/>
        </w:tabs>
        <w:ind w:left="1800" w:hanging="360"/>
      </w:pPr>
      <w:rPr/>
    </w:lvl>
  </w:abstractNum>
  <w:abstractNum w:abstractNumId="5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5">
    <w:lvl w:ilvl="0">
      <w:start w:val="1"/>
      <w:numFmt w:val="upperLetter"/>
      <w:lvlText w:val="%1."/>
      <w:lvlJc w:val="left"/>
      <w:pPr>
        <w:tabs>
          <w:tab w:val="num" w:pos="0"/>
        </w:tabs>
        <w:ind w:left="1080" w:hanging="360"/>
      </w:pPr>
      <w:rPr>
        <w:sz w:val="24"/>
        <w:szCs w:val="24"/>
        <w:rFonts w:ascii="Calibri" w:hAnsi="Calibri" w:cs="Calibri"/>
      </w:rPr>
    </w:lvl>
  </w:abstractNum>
  <w:abstractNum w:abstractNumId="56">
    <w:lvl w:ilvl="0">
      <w:start w:val="1"/>
      <w:numFmt w:val="upperLetter"/>
      <w:lvlText w:val="%1."/>
      <w:lvlJc w:val="left"/>
      <w:pPr>
        <w:tabs>
          <w:tab w:val="num" w:pos="0"/>
        </w:tabs>
        <w:ind w:left="1080" w:hanging="360"/>
      </w:pPr>
      <w:rPr/>
    </w:lvl>
  </w:abstractNum>
  <w:abstractNum w:abstractNumId="57">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8">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9">
    <w:lvl w:ilvl="0">
      <w:start w:val="1"/>
      <w:numFmt w:val="decimal"/>
      <w:lvlText w:val="%1."/>
      <w:lvlJc w:val="left"/>
      <w:pPr>
        <w:tabs>
          <w:tab w:val="num" w:pos="0"/>
        </w:tabs>
        <w:ind w:left="1800" w:hanging="360"/>
      </w:pPr>
    </w:lvl>
  </w:abstractNum>
  <w:abstractNum w:abstractNumId="60">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1">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2">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3">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lvl w:ilvl="0">
      <w:start w:val="1"/>
      <w:numFmt w:val="decimal"/>
      <w:lvlText w:val="%1."/>
      <w:lvlJc w:val="left"/>
      <w:pPr>
        <w:tabs>
          <w:tab w:val="num" w:pos="0"/>
        </w:tabs>
        <w:ind w:left="1800" w:hanging="360"/>
      </w:pPr>
      <w:rPr/>
    </w:lvl>
  </w:abstractNum>
  <w:abstractNum w:abstractNumId="65">
    <w:lvl w:ilvl="0">
      <w:start w:val="1"/>
      <w:numFmt w:val="lowerLetter"/>
      <w:lvlText w:val="%1."/>
      <w:lvlJc w:val="left"/>
      <w:pPr>
        <w:tabs>
          <w:tab w:val="num" w:pos="0"/>
        </w:tabs>
        <w:ind w:left="2430" w:hanging="36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upperLetter"/>
      <w:lvlText w:val="%1."/>
      <w:lvlJc w:val="left"/>
      <w:pPr>
        <w:tabs>
          <w:tab w:val="num" w:pos="0"/>
        </w:tabs>
        <w:ind w:left="1080" w:hanging="360"/>
      </w:pPr>
      <w:rPr/>
    </w:lvl>
  </w:abstractNum>
  <w:abstractNum w:abstractNumId="6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57"/>
    <w:lvlOverride w:ilvl="0">
      <w:startOverride w:val="1"/>
    </w:lvlOverride>
    <w:lvlOverride w:ilvl="1">
      <w:startOverride w:val="1"/>
    </w:lvlOverride>
    <w:lvlOverride w:ilvl="2">
      <w:startOverride w:val="1"/>
    </w:lvlOverride>
    <w:lvlOverride w:ilvl="3">
      <w:startOverride w:val="1"/>
    </w:lvlOverride>
  </w:num>
  <w:num w:numId="70">
    <w:abstractNumId w:val="57"/>
    <w:lvlOverride w:ilvl="0">
      <w:startOverride w:val="1"/>
    </w:lvlOverride>
    <w:lvlOverride w:ilvl="1">
      <w:startOverride w:val="1"/>
    </w:lvlOverride>
    <w:lvlOverride w:ilvl="2">
      <w:startOverride w:val="1"/>
    </w:lvlOverride>
  </w:num>
  <w:num w:numId="71">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2">
    <w:abstractNumId w:val="57"/>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1z0">
    <w:name w:val="WW8Num31z0"/>
    <w:qFormat/>
    <w:rPr/>
  </w:style>
  <w:style w:type="character" w:styleId="WW8Num33z0">
    <w:name w:val="WW8Num33z0"/>
    <w:qFormat/>
    <w:rPr/>
  </w:style>
  <w:style w:type="character" w:styleId="WW8Num35z0">
    <w:name w:val="WW8Num35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2">
    <w:name w:val="WW8Num61z2"/>
    <w:qFormat/>
    <w:rPr>
      <w:rFonts w:ascii="Calibri" w:hAnsi="Calibri" w:eastAsia="Times New Roman" w:cs="Calibri"/>
    </w:rPr>
  </w:style>
  <w:style w:type="character" w:styleId="WW8Num62z0">
    <w:name w:val="WW8Num62z0"/>
    <w:qFormat/>
    <w:rPr/>
  </w:style>
  <w:style w:type="character" w:styleId="WW8Num67z0">
    <w:name w:val="WW8Num67z0"/>
    <w:qFormat/>
    <w:rPr>
      <w:rFonts w:ascii="Calibri" w:hAnsi="Calibri" w:cs="Calibri"/>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7"/>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7"/>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7"/>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7"/>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7"/>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7"/>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7"/>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7"/>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7"/>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2023-09-14T21:37:00Z</dcterms:created>
  <dc:creator>linda messersmith</dc:creator>
  <dc:description/>
  <cp:keywords/>
  <dc:language>en-US</dc:language>
  <cp:lastModifiedBy>Kathi</cp:lastModifiedBy>
  <cp:lastPrinted>2020-05-18T16:59:00Z</cp:lastPrinted>
  <dcterms:modified xsi:type="dcterms:W3CDTF">2023-09-14T21:37:00Z</dcterms:modified>
  <cp:revision>2</cp:revision>
  <dc:subject/>
  <dc:title>APPENDIX A</dc:title>
</cp:coreProperties>
</file>